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8E" w:rsidRPr="00AE45B8" w:rsidRDefault="00CB6C8E">
      <w:pPr>
        <w:rPr>
          <w:b/>
          <w:bCs/>
          <w:color w:val="2F5496"/>
          <w:sz w:val="24"/>
          <w:szCs w:val="24"/>
        </w:rPr>
      </w:pPr>
      <w:r w:rsidRPr="00AE45B8">
        <w:rPr>
          <w:b/>
          <w:bCs/>
          <w:color w:val="2F5496"/>
          <w:sz w:val="24"/>
          <w:szCs w:val="24"/>
        </w:rPr>
        <w:t xml:space="preserve">    ΑΠΟΤΙΜΗΣΗ ΤΟΥ ΕΡΓΟΥ ΤΟΥ 29ου ΔΗΜΟΤΙΚΟΥ ΣΧΟΛΕΙΟΥ    (2021-2022)</w:t>
      </w:r>
    </w:p>
    <w:p w:rsidR="00CB6C8E" w:rsidRPr="00115DD7" w:rsidRDefault="00CB6C8E" w:rsidP="006D3ECD">
      <w:pPr>
        <w:jc w:val="both"/>
        <w:rPr>
          <w:rFonts w:cs="Calibri"/>
          <w:sz w:val="28"/>
          <w:szCs w:val="28"/>
        </w:rPr>
      </w:pPr>
      <w:r w:rsidRPr="00115DD7">
        <w:rPr>
          <w:rFonts w:cs="Calibri"/>
          <w:sz w:val="28"/>
          <w:szCs w:val="28"/>
        </w:rPr>
        <w:t xml:space="preserve">Σύμφωνα με την έκθεση αποτίμησης και αξιολόγησης το 29ο Δημοτικό Σχολείο </w:t>
      </w:r>
      <w:r>
        <w:rPr>
          <w:rFonts w:cs="Calibri"/>
          <w:sz w:val="28"/>
          <w:szCs w:val="28"/>
        </w:rPr>
        <w:t xml:space="preserve">Πατρών </w:t>
      </w:r>
      <w:r w:rsidRPr="00115DD7">
        <w:rPr>
          <w:rFonts w:cs="Calibri"/>
          <w:sz w:val="28"/>
          <w:szCs w:val="28"/>
        </w:rPr>
        <w:t xml:space="preserve">αξιολογήθηκε με </w:t>
      </w:r>
      <w:r w:rsidRPr="00F74ACB">
        <w:rPr>
          <w:rFonts w:cs="Calibri"/>
          <w:b/>
          <w:bCs/>
          <w:sz w:val="28"/>
          <w:szCs w:val="28"/>
        </w:rPr>
        <w:t>Άριστα</w:t>
      </w:r>
      <w:r w:rsidRPr="00115DD7">
        <w:rPr>
          <w:rFonts w:cs="Calibri"/>
          <w:sz w:val="28"/>
          <w:szCs w:val="28"/>
        </w:rPr>
        <w:t xml:space="preserve"> στους άξονες : Παιδαγωγική και μαθησιακή λειτουργία, Διοικητική λειτουργία και Επαγγελματική ανάπτυξη των εκπαιδευτικών. Η αξιολόγηση αυτή στηρίχτηκε σε πληθώρα δράσεων. Ενδεικτικά αναφέρονται οι καινοτόμες μέθοδοι διδασκαλίας , οι πολιτιστικές και αθλητικές δραστηριότητες, οι εκπαιδευτικές επισκέψεις και οι διαδικτυακές συναντήσεις με άλλα σχολεία. </w:t>
      </w:r>
    </w:p>
    <w:p w:rsidR="00CB6C8E" w:rsidRPr="00115DD7" w:rsidRDefault="00CB6C8E" w:rsidP="004D0E4D">
      <w:pPr>
        <w:jc w:val="both"/>
        <w:rPr>
          <w:rFonts w:cs="Calibri"/>
          <w:sz w:val="28"/>
          <w:szCs w:val="28"/>
        </w:rPr>
      </w:pPr>
      <w:r w:rsidRPr="00115DD7">
        <w:rPr>
          <w:rFonts w:cs="Calibri"/>
          <w:sz w:val="28"/>
          <w:szCs w:val="28"/>
        </w:rPr>
        <w:t xml:space="preserve">Το 29ο Δημοτικό Σχολείο Πατρών διακρίνεται για την αρμονική συνεργασία , αλληλοσεβασμό και δημιουργικότητα. Το σχολείο  προσφέρει πλούσιες ευκαιρίες στους μαθητές και στις μαθήτριες του μέσα από την εφαρμογή ποικίλων καινοτόμων προγραμμάτων , πρακτικών και μεθόδων. Αναπτύσσει εξωστρέφεια , σχεδιάζει και υλοποιεί δράσεις και επιτυγχάνει την ανάπτυξη κλίματος εμπιστοσύνης και σεβασμού της διαφορετικότητας , συνεργασίας και δημιουργικότητας τόσο μεταξύ των μαθητών όσο και μεταξύ των εκπαιδευτικών και γονέων του σχολείου. </w:t>
      </w:r>
    </w:p>
    <w:p w:rsidR="00CB6C8E" w:rsidRPr="00115DD7" w:rsidRDefault="00CB6C8E" w:rsidP="004D0E4D">
      <w:pPr>
        <w:jc w:val="both"/>
        <w:rPr>
          <w:rFonts w:cs="Calibri"/>
          <w:sz w:val="28"/>
          <w:szCs w:val="28"/>
        </w:rPr>
      </w:pPr>
      <w:r w:rsidRPr="00115DD7">
        <w:rPr>
          <w:rFonts w:cs="Calibri"/>
          <w:sz w:val="28"/>
          <w:szCs w:val="28"/>
        </w:rPr>
        <w:t xml:space="preserve">Οι εκπαιδευτικοί του σχολείου συμμετέχουν σε επιμορφωτικές δράσεις και προγράμματα με συνεχές ενδιαφέρον επαγγελματικής προόδου και εξέλιξης. Σχεδιάζουν και υλοποιούν τη διδασκαλία καθορίζοντας με ευκρίνεια τους μαθησιακούς στόχους. Για αυτό το σκοπό συνεργάζονται μεταξύ τους αξιοποιώντας τον υπάρχοντα υλικοτεχνικό εξοπλισμό. </w:t>
      </w:r>
    </w:p>
    <w:p w:rsidR="00CB6C8E" w:rsidRDefault="00CB6C8E" w:rsidP="004D0E4D">
      <w:pPr>
        <w:jc w:val="both"/>
        <w:rPr>
          <w:rFonts w:cs="Calibri"/>
          <w:sz w:val="28"/>
          <w:szCs w:val="28"/>
        </w:rPr>
      </w:pPr>
      <w:r w:rsidRPr="00115DD7">
        <w:rPr>
          <w:rFonts w:cs="Calibri"/>
          <w:sz w:val="28"/>
          <w:szCs w:val="28"/>
        </w:rPr>
        <w:t>Τη σχολική χρονιά 2021-2022 υλοποιήθηκαν προγράμματα όπως</w:t>
      </w:r>
      <w:r>
        <w:rPr>
          <w:rFonts w:cs="Calibri"/>
          <w:sz w:val="28"/>
          <w:szCs w:val="28"/>
        </w:rPr>
        <w:t>:</w:t>
      </w:r>
    </w:p>
    <w:p w:rsidR="00CB6C8E" w:rsidRPr="00E855F1" w:rsidRDefault="00CB6C8E" w:rsidP="004D0E4D">
      <w:pPr>
        <w:jc w:val="both"/>
        <w:rPr>
          <w:rFonts w:cs="Calibri"/>
          <w:sz w:val="28"/>
          <w:szCs w:val="28"/>
        </w:rPr>
      </w:pPr>
    </w:p>
    <w:p w:rsidR="00CB6C8E" w:rsidRPr="001869E4" w:rsidRDefault="00CB6C8E" w:rsidP="004F765F">
      <w:pPr>
        <w:pStyle w:val="ListParagraph"/>
        <w:numPr>
          <w:ilvl w:val="0"/>
          <w:numId w:val="1"/>
        </w:numPr>
        <w:jc w:val="both"/>
        <w:rPr>
          <w:rFonts w:cs="Calibri"/>
          <w:b/>
          <w:bCs/>
          <w:i/>
          <w:iCs/>
          <w:color w:val="2F5496"/>
          <w:sz w:val="28"/>
          <w:szCs w:val="28"/>
        </w:rPr>
      </w:pPr>
      <w:r w:rsidRPr="001869E4">
        <w:rPr>
          <w:rFonts w:cs="Calibri"/>
          <w:b/>
          <w:bCs/>
          <w:i/>
          <w:iCs/>
          <w:color w:val="2F5496"/>
          <w:sz w:val="28"/>
          <w:szCs w:val="28"/>
        </w:rPr>
        <w:t xml:space="preserve">Το σώμα μας -Καλή υγεία, Φυσική κατάσταση και Πρόληψη </w:t>
      </w:r>
    </w:p>
    <w:p w:rsidR="00CB6C8E" w:rsidRPr="00115DD7" w:rsidRDefault="00CB6C8E" w:rsidP="00DA3435">
      <w:pPr>
        <w:pStyle w:val="ListParagraph"/>
        <w:jc w:val="both"/>
        <w:rPr>
          <w:rFonts w:cs="Calibri"/>
          <w:sz w:val="28"/>
          <w:szCs w:val="28"/>
        </w:rPr>
      </w:pPr>
      <w:r w:rsidRPr="00115DD7">
        <w:rPr>
          <w:rFonts w:cs="Calibri"/>
          <w:sz w:val="28"/>
          <w:szCs w:val="28"/>
        </w:rPr>
        <w:t>με πρωταρχικό στόχο την απόκτηση δεξιοτήτων</w:t>
      </w:r>
      <w:r>
        <w:rPr>
          <w:rFonts w:cs="Calibri"/>
          <w:sz w:val="28"/>
          <w:szCs w:val="28"/>
        </w:rPr>
        <w:t xml:space="preserve"> και β</w:t>
      </w:r>
      <w:r w:rsidRPr="00115DD7">
        <w:rPr>
          <w:rFonts w:cs="Calibri"/>
          <w:sz w:val="28"/>
          <w:szCs w:val="28"/>
        </w:rPr>
        <w:t xml:space="preserve">ασικών Πρώτων Βοηθειών , </w:t>
      </w:r>
      <w:r>
        <w:rPr>
          <w:rFonts w:cs="Calibri"/>
          <w:sz w:val="28"/>
          <w:szCs w:val="28"/>
        </w:rPr>
        <w:t>οι</w:t>
      </w:r>
      <w:r w:rsidRPr="00115DD7">
        <w:rPr>
          <w:rFonts w:cs="Calibri"/>
          <w:sz w:val="28"/>
          <w:szCs w:val="28"/>
        </w:rPr>
        <w:t xml:space="preserve"> οποί</w:t>
      </w:r>
      <w:r>
        <w:rPr>
          <w:rFonts w:cs="Calibri"/>
          <w:sz w:val="28"/>
          <w:szCs w:val="28"/>
        </w:rPr>
        <w:t>ες</w:t>
      </w:r>
      <w:r w:rsidRPr="00115DD7">
        <w:rPr>
          <w:rFonts w:cs="Calibri"/>
          <w:sz w:val="28"/>
          <w:szCs w:val="28"/>
        </w:rPr>
        <w:t xml:space="preserve"> κρίθηκ</w:t>
      </w:r>
      <w:r>
        <w:rPr>
          <w:rFonts w:cs="Calibri"/>
          <w:sz w:val="28"/>
          <w:szCs w:val="28"/>
        </w:rPr>
        <w:t>αν</w:t>
      </w:r>
      <w:r w:rsidRPr="00115DD7">
        <w:rPr>
          <w:rFonts w:cs="Calibri"/>
          <w:sz w:val="28"/>
          <w:szCs w:val="28"/>
        </w:rPr>
        <w:t xml:space="preserve"> αναγκαί</w:t>
      </w:r>
      <w:r>
        <w:rPr>
          <w:rFonts w:cs="Calibri"/>
          <w:sz w:val="28"/>
          <w:szCs w:val="28"/>
        </w:rPr>
        <w:t>ες</w:t>
      </w:r>
      <w:r w:rsidRPr="00115DD7">
        <w:rPr>
          <w:rFonts w:cs="Calibri"/>
          <w:sz w:val="28"/>
          <w:szCs w:val="28"/>
        </w:rPr>
        <w:t xml:space="preserve"> στην καθημερινή ζωή των παιδιών, καθώς  και την  ευαισθητοποίηση τ</w:t>
      </w:r>
      <w:r>
        <w:rPr>
          <w:rFonts w:cs="Calibri"/>
          <w:sz w:val="28"/>
          <w:szCs w:val="28"/>
        </w:rPr>
        <w:t>ους</w:t>
      </w:r>
      <w:r w:rsidRPr="00115DD7">
        <w:rPr>
          <w:rFonts w:cs="Calibri"/>
          <w:sz w:val="28"/>
          <w:szCs w:val="28"/>
        </w:rPr>
        <w:t xml:space="preserve">  για αλληλεγγύη , εθελοντισμό και προσφορά στον συνάνθρωπο. Στην πορεία αναδείχτηκε η ανάγκη για παράλληλη ενασχόληση με την υγιεινή διατροφή σε συνδυασμό με την άθληση, ώστε οι μαθητές μας να κατανοήσουν πόσο σημαντική είναι η σωματική άσκηση ως τρόπος ζωής και οι σωστές διατροφικές συνήθειες</w:t>
      </w:r>
    </w:p>
    <w:p w:rsidR="00CB6C8E" w:rsidRPr="00115DD7" w:rsidRDefault="00CB6C8E">
      <w:pPr>
        <w:rPr>
          <w:rFonts w:cs="Calibri"/>
          <w:sz w:val="28"/>
          <w:szCs w:val="28"/>
        </w:rPr>
      </w:pPr>
    </w:p>
    <w:p w:rsidR="00CB6C8E" w:rsidRPr="00115DD7" w:rsidRDefault="00CB6C8E" w:rsidP="003643D7">
      <w:pPr>
        <w:pStyle w:val="ListParagraph"/>
        <w:jc w:val="both"/>
        <w:rPr>
          <w:rFonts w:cs="Calibri"/>
          <w:sz w:val="28"/>
          <w:szCs w:val="28"/>
        </w:rPr>
      </w:pPr>
    </w:p>
    <w:p w:rsidR="00CB6C8E" w:rsidRDefault="00CB6C8E" w:rsidP="003643D7">
      <w:pPr>
        <w:pStyle w:val="ListParagraph"/>
        <w:numPr>
          <w:ilvl w:val="0"/>
          <w:numId w:val="1"/>
        </w:numPr>
        <w:jc w:val="both"/>
        <w:rPr>
          <w:rFonts w:cs="Calibri"/>
          <w:sz w:val="28"/>
          <w:szCs w:val="28"/>
        </w:rPr>
      </w:pPr>
      <w:r w:rsidRPr="001869E4">
        <w:rPr>
          <w:rFonts w:cs="Calibri"/>
          <w:b/>
          <w:bCs/>
          <w:i/>
          <w:iCs/>
          <w:color w:val="2F5496"/>
          <w:sz w:val="28"/>
          <w:szCs w:val="28"/>
        </w:rPr>
        <w:t>Το Λαογραφικό μουσείο  στο σχολείο μας</w:t>
      </w:r>
      <w:r w:rsidRPr="00115DD7">
        <w:rPr>
          <w:rFonts w:cs="Calibri"/>
          <w:sz w:val="28"/>
          <w:szCs w:val="28"/>
        </w:rPr>
        <w:t xml:space="preserve"> </w:t>
      </w:r>
    </w:p>
    <w:p w:rsidR="00CB6C8E" w:rsidRPr="00115DD7" w:rsidRDefault="00CB6C8E" w:rsidP="000978B9">
      <w:pPr>
        <w:pStyle w:val="ListParagraph"/>
        <w:jc w:val="both"/>
        <w:rPr>
          <w:rFonts w:cs="Calibri"/>
          <w:sz w:val="28"/>
          <w:szCs w:val="28"/>
        </w:rPr>
      </w:pPr>
      <w:r w:rsidRPr="00115DD7">
        <w:rPr>
          <w:rFonts w:cs="Calibri"/>
          <w:sz w:val="28"/>
          <w:szCs w:val="28"/>
        </w:rPr>
        <w:t>μια αίθουσα που μόλις ανοίξεις την πόρτα σε μεταφέρει σε μια άλλη εποχή.</w:t>
      </w:r>
      <w:r>
        <w:rPr>
          <w:rFonts w:cs="Calibri"/>
          <w:sz w:val="28"/>
          <w:szCs w:val="28"/>
        </w:rPr>
        <w:t xml:space="preserve"> </w:t>
      </w:r>
      <w:r w:rsidRPr="00115DD7">
        <w:rPr>
          <w:rFonts w:cs="Calibri"/>
          <w:sz w:val="28"/>
          <w:szCs w:val="28"/>
        </w:rPr>
        <w:t>Τα παιδιά, μέσα από τις επισκέψεις που συχνά πραγματοπο</w:t>
      </w:r>
      <w:r>
        <w:rPr>
          <w:rFonts w:cs="Calibri"/>
          <w:sz w:val="28"/>
          <w:szCs w:val="28"/>
        </w:rPr>
        <w:t>ίησαν</w:t>
      </w:r>
      <w:r w:rsidRPr="00115DD7">
        <w:rPr>
          <w:rFonts w:cs="Calibri"/>
          <w:sz w:val="28"/>
          <w:szCs w:val="28"/>
        </w:rPr>
        <w:t xml:space="preserve"> με τους δασκάλους και με διάφορες αφορμές, </w:t>
      </w:r>
      <w:r>
        <w:rPr>
          <w:rFonts w:cs="Calibri"/>
          <w:sz w:val="28"/>
          <w:szCs w:val="28"/>
        </w:rPr>
        <w:t>έμαθαν</w:t>
      </w:r>
      <w:r w:rsidRPr="00115DD7">
        <w:rPr>
          <w:rFonts w:cs="Calibri"/>
          <w:sz w:val="28"/>
          <w:szCs w:val="28"/>
        </w:rPr>
        <w:t xml:space="preserve"> με βιωματικό τρόπο και σε πραγματικό χρόνο πράγματα που πριν ήταν μόνο στο βιβλίο τους ή σε μια ηλεκτρονική σελίδα.  Επιπλέον, η συλλογικότητα του έργου, έδωσε σε όλους τους συμμετέχοντες τη χαρά της συνεργατικότητας και της προσφοράς κάτι που έφερε πιο κοντά την τοπική κοινότητα, τους μαθητές , τους εκπαιδευτικούς και τα γειτονικά σχολεία. </w:t>
      </w:r>
    </w:p>
    <w:p w:rsidR="00CB6C8E" w:rsidRPr="00115DD7" w:rsidRDefault="00CB6C8E" w:rsidP="00C803AE">
      <w:pPr>
        <w:jc w:val="both"/>
        <w:rPr>
          <w:rFonts w:cs="Calibri"/>
          <w:sz w:val="28"/>
          <w:szCs w:val="28"/>
        </w:rPr>
      </w:pPr>
    </w:p>
    <w:p w:rsidR="00CB6C8E" w:rsidRPr="00142330" w:rsidRDefault="00CB6C8E" w:rsidP="008F45AF">
      <w:pPr>
        <w:pStyle w:val="ListParagraph"/>
        <w:numPr>
          <w:ilvl w:val="0"/>
          <w:numId w:val="1"/>
        </w:numPr>
        <w:shd w:val="clear" w:color="auto" w:fill="FFFDFD"/>
        <w:spacing w:after="0" w:line="240" w:lineRule="auto"/>
        <w:rPr>
          <w:rFonts w:cs="Calibri"/>
          <w:b/>
          <w:bCs/>
          <w:i/>
          <w:iCs/>
          <w:color w:val="2F5496"/>
          <w:sz w:val="28"/>
          <w:szCs w:val="28"/>
        </w:rPr>
      </w:pPr>
      <w:r w:rsidRPr="00142330">
        <w:rPr>
          <w:rFonts w:cs="Calibri"/>
          <w:b/>
          <w:bCs/>
          <w:i/>
          <w:iCs/>
          <w:color w:val="2F5496"/>
          <w:sz w:val="28"/>
          <w:szCs w:val="28"/>
        </w:rPr>
        <w:t>Συμμετοχή  σε εθνικά και ευρωπαϊκά προγράμματα</w:t>
      </w:r>
    </w:p>
    <w:p w:rsidR="00CB6C8E" w:rsidRPr="00142330" w:rsidRDefault="00CB6C8E" w:rsidP="000978B9">
      <w:pPr>
        <w:shd w:val="clear" w:color="auto" w:fill="FFFDFD"/>
        <w:spacing w:after="0" w:line="240" w:lineRule="auto"/>
        <w:jc w:val="both"/>
        <w:rPr>
          <w:rFonts w:cs="Calibri"/>
          <w:b/>
          <w:bCs/>
          <w:color w:val="2F5496"/>
          <w:sz w:val="28"/>
          <w:szCs w:val="28"/>
        </w:rPr>
      </w:pPr>
      <w:r w:rsidRPr="00115DD7">
        <w:rPr>
          <w:rFonts w:cs="Calibri"/>
          <w:color w:val="1D2325"/>
          <w:sz w:val="28"/>
          <w:szCs w:val="28"/>
        </w:rPr>
        <w:t xml:space="preserve">        </w:t>
      </w:r>
      <w:r>
        <w:rPr>
          <w:rFonts w:cs="Calibri"/>
          <w:color w:val="1D2325"/>
          <w:sz w:val="28"/>
          <w:szCs w:val="28"/>
        </w:rPr>
        <w:t xml:space="preserve">  </w:t>
      </w:r>
      <w:r w:rsidRPr="00115DD7">
        <w:rPr>
          <w:rFonts w:cs="Calibri"/>
          <w:color w:val="1D2325"/>
          <w:sz w:val="28"/>
          <w:szCs w:val="28"/>
        </w:rPr>
        <w:t xml:space="preserve"> Μέσω της πλατφόρμας του e twinning συνεργαστήκαμε με ένα </w:t>
      </w:r>
      <w:r>
        <w:rPr>
          <w:rFonts w:cs="Calibri"/>
          <w:color w:val="1D2325"/>
          <w:sz w:val="28"/>
          <w:szCs w:val="28"/>
        </w:rPr>
        <w:t xml:space="preserve"> </w:t>
      </w:r>
      <w:r>
        <w:rPr>
          <w:rFonts w:cs="Calibri"/>
          <w:color w:val="1D2325"/>
          <w:sz w:val="28"/>
          <w:szCs w:val="28"/>
        </w:rPr>
        <w:tab/>
      </w:r>
      <w:r w:rsidRPr="00115DD7">
        <w:rPr>
          <w:rFonts w:cs="Calibri"/>
          <w:color w:val="1D2325"/>
          <w:sz w:val="28"/>
          <w:szCs w:val="28"/>
        </w:rPr>
        <w:t>σχολείο</w:t>
      </w:r>
      <w:r>
        <w:rPr>
          <w:rFonts w:cs="Calibri"/>
          <w:color w:val="1D2325"/>
          <w:sz w:val="28"/>
          <w:szCs w:val="28"/>
        </w:rPr>
        <w:t xml:space="preserve"> </w:t>
      </w:r>
      <w:r w:rsidRPr="00115DD7">
        <w:rPr>
          <w:rFonts w:cs="Calibri"/>
          <w:color w:val="1D2325"/>
          <w:sz w:val="28"/>
          <w:szCs w:val="28"/>
        </w:rPr>
        <w:t xml:space="preserve">από την  Cartagena στην Ισπανία και τη  Sakarya στην </w:t>
      </w:r>
      <w:r>
        <w:rPr>
          <w:rFonts w:cs="Calibri"/>
          <w:color w:val="1D2325"/>
          <w:sz w:val="28"/>
          <w:szCs w:val="28"/>
        </w:rPr>
        <w:tab/>
      </w:r>
      <w:r w:rsidRPr="00115DD7">
        <w:rPr>
          <w:rFonts w:cs="Calibri"/>
          <w:color w:val="1D2325"/>
          <w:sz w:val="28"/>
          <w:szCs w:val="28"/>
        </w:rPr>
        <w:t xml:space="preserve">Τουρκία. Επίσης </w:t>
      </w:r>
      <w:r w:rsidRPr="00115DD7">
        <w:rPr>
          <w:rFonts w:cs="Calibri"/>
          <w:color w:val="1D2325"/>
          <w:sz w:val="28"/>
          <w:szCs w:val="28"/>
        </w:rPr>
        <w:tab/>
        <w:t xml:space="preserve">είχαμε την ευκαιρία να έρθουμε σε επαφή με </w:t>
      </w:r>
      <w:r>
        <w:rPr>
          <w:rFonts w:cs="Calibri"/>
          <w:color w:val="1D2325"/>
          <w:sz w:val="28"/>
          <w:szCs w:val="28"/>
        </w:rPr>
        <w:tab/>
      </w:r>
      <w:r w:rsidRPr="00115DD7">
        <w:rPr>
          <w:rFonts w:cs="Calibri"/>
          <w:color w:val="1D2325"/>
          <w:sz w:val="28"/>
          <w:szCs w:val="28"/>
        </w:rPr>
        <w:t xml:space="preserve">ένα σχολείο της ελληνικής κοινότητας του Sidney στην </w:t>
      </w:r>
      <w:r>
        <w:rPr>
          <w:rFonts w:cs="Calibri"/>
          <w:color w:val="1D2325"/>
          <w:sz w:val="28"/>
          <w:szCs w:val="28"/>
        </w:rPr>
        <w:tab/>
      </w:r>
      <w:r w:rsidRPr="00115DD7">
        <w:rPr>
          <w:rFonts w:cs="Calibri"/>
          <w:color w:val="1D2325"/>
          <w:sz w:val="28"/>
          <w:szCs w:val="28"/>
        </w:rPr>
        <w:t xml:space="preserve">Αυστραλία. </w:t>
      </w:r>
      <w:r w:rsidRPr="00142330">
        <w:rPr>
          <w:rFonts w:cs="Calibri"/>
          <w:color w:val="1D2325"/>
          <w:sz w:val="28"/>
          <w:szCs w:val="28"/>
        </w:rPr>
        <w:t xml:space="preserve">Εκπαιδευτικοί και μαθητές ανταποκρίθηκαν θετικά και </w:t>
      </w:r>
      <w:r>
        <w:rPr>
          <w:rFonts w:cs="Calibri"/>
          <w:color w:val="1D2325"/>
          <w:sz w:val="28"/>
          <w:szCs w:val="28"/>
        </w:rPr>
        <w:tab/>
      </w:r>
      <w:r w:rsidRPr="00142330">
        <w:rPr>
          <w:rFonts w:cs="Calibri"/>
          <w:color w:val="1D2325"/>
          <w:sz w:val="28"/>
          <w:szCs w:val="28"/>
        </w:rPr>
        <w:t>ήδη έχουν ξεκινήσει οι συζητήσεις με το σχολείο του Sidney</w:t>
      </w:r>
    </w:p>
    <w:p w:rsidR="00CB6C8E" w:rsidRPr="00E35038" w:rsidRDefault="00CB6C8E" w:rsidP="00E35038">
      <w:pPr>
        <w:pStyle w:val="ListParagraph"/>
        <w:numPr>
          <w:ilvl w:val="0"/>
          <w:numId w:val="3"/>
        </w:numPr>
        <w:spacing w:line="240" w:lineRule="auto"/>
        <w:jc w:val="both"/>
        <w:rPr>
          <w:rFonts w:cs="Calibri"/>
          <w:color w:val="1D2325"/>
          <w:sz w:val="28"/>
          <w:szCs w:val="28"/>
        </w:rPr>
      </w:pPr>
      <w:r w:rsidRPr="00E35038">
        <w:rPr>
          <w:rFonts w:cs="Calibri"/>
          <w:color w:val="1D2325"/>
          <w:sz w:val="28"/>
          <w:szCs w:val="28"/>
        </w:rPr>
        <w:t xml:space="preserve">για τη συμμετοχή του σχολείου μας στη μεγάλη εκδήλωση των 100 χρόνων από τη Μικρασιατική καταστροφή </w:t>
      </w:r>
    </w:p>
    <w:p w:rsidR="00CB6C8E" w:rsidRPr="00E35038" w:rsidRDefault="00CB6C8E" w:rsidP="00E35038">
      <w:pPr>
        <w:pStyle w:val="ListParagraph"/>
        <w:numPr>
          <w:ilvl w:val="0"/>
          <w:numId w:val="3"/>
        </w:numPr>
        <w:spacing w:line="240" w:lineRule="auto"/>
        <w:jc w:val="both"/>
        <w:rPr>
          <w:rFonts w:cs="Calibri"/>
          <w:color w:val="1D2325"/>
          <w:sz w:val="28"/>
          <w:szCs w:val="28"/>
        </w:rPr>
      </w:pPr>
      <w:r w:rsidRPr="00E35038">
        <w:rPr>
          <w:rFonts w:cs="Calibri"/>
          <w:color w:val="1D2325"/>
          <w:sz w:val="28"/>
          <w:szCs w:val="28"/>
        </w:rPr>
        <w:t>και για τη συμμετοχή των μαθητών μας στην εκδήλωση της χριστουγεννιάτικης γιορτής του σχολείου τους.</w:t>
      </w:r>
    </w:p>
    <w:p w:rsidR="00CB6C8E" w:rsidRPr="00142330" w:rsidRDefault="00CB6C8E" w:rsidP="00142330">
      <w:pPr>
        <w:shd w:val="clear" w:color="auto" w:fill="FFFDFD"/>
        <w:spacing w:after="0" w:line="240" w:lineRule="auto"/>
        <w:jc w:val="both"/>
        <w:rPr>
          <w:rFonts w:cs="Calibri"/>
          <w:color w:val="1D2325"/>
          <w:sz w:val="28"/>
          <w:szCs w:val="28"/>
        </w:rPr>
      </w:pPr>
    </w:p>
    <w:p w:rsidR="00CB6C8E" w:rsidRDefault="00CB6C8E" w:rsidP="00C803AE">
      <w:pPr>
        <w:jc w:val="both"/>
        <w:rPr>
          <w:rFonts w:cs="Calibri"/>
          <w:sz w:val="28"/>
          <w:szCs w:val="28"/>
        </w:rPr>
      </w:pPr>
      <w:r w:rsidRPr="00115DD7">
        <w:rPr>
          <w:rFonts w:cs="Calibri"/>
          <w:sz w:val="28"/>
          <w:szCs w:val="28"/>
        </w:rPr>
        <w:t xml:space="preserve">Και τη νέα χρονιά </w:t>
      </w:r>
      <w:r>
        <w:rPr>
          <w:rFonts w:cs="Calibri"/>
          <w:sz w:val="28"/>
          <w:szCs w:val="28"/>
        </w:rPr>
        <w:t>τα προγράμματα  βρίσκονται σε εξέλιξη .</w:t>
      </w:r>
    </w:p>
    <w:p w:rsidR="00CB6C8E" w:rsidRPr="00115DD7" w:rsidRDefault="00CB6C8E" w:rsidP="00C803AE">
      <w:pPr>
        <w:jc w:val="both"/>
        <w:rPr>
          <w:rFonts w:cs="Calibri"/>
          <w:sz w:val="28"/>
          <w:szCs w:val="28"/>
        </w:rPr>
      </w:pPr>
      <w:r>
        <w:rPr>
          <w:rFonts w:cs="Calibri"/>
          <w:sz w:val="28"/>
          <w:szCs w:val="28"/>
        </w:rPr>
        <w:t>Η</w:t>
      </w:r>
      <w:r w:rsidRPr="00115DD7">
        <w:rPr>
          <w:rFonts w:cs="Calibri"/>
          <w:sz w:val="28"/>
          <w:szCs w:val="28"/>
        </w:rPr>
        <w:t xml:space="preserve"> πολιτική του σχολείου στηριζόμενη στον άξονα Σχολείο -Οικογένεια, στοχεύει σε ένα ανοιχτό σχολείο στην κοινωνία. </w:t>
      </w:r>
    </w:p>
    <w:p w:rsidR="00CB6C8E" w:rsidRPr="00115DD7" w:rsidRDefault="00CB6C8E">
      <w:pPr>
        <w:rPr>
          <w:rFonts w:cs="Calibri"/>
          <w:sz w:val="28"/>
          <w:szCs w:val="28"/>
        </w:rPr>
      </w:pPr>
    </w:p>
    <w:p w:rsidR="00CB6C8E" w:rsidRPr="00115DD7" w:rsidRDefault="00CB6C8E">
      <w:pPr>
        <w:rPr>
          <w:rFonts w:cs="Calibri"/>
          <w:sz w:val="28"/>
          <w:szCs w:val="28"/>
        </w:rPr>
      </w:pPr>
    </w:p>
    <w:sectPr w:rsidR="00CB6C8E" w:rsidRPr="00115DD7" w:rsidSect="006A5E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6B37BC6"/>
    <w:multiLevelType w:val="hybridMultilevel"/>
    <w:tmpl w:val="36DA95AC"/>
    <w:lvl w:ilvl="0" w:tplc="20000007">
      <w:start w:val="1"/>
      <w:numFmt w:val="bullet"/>
      <w:lvlText w:val=""/>
      <w:lvlPicBulletId w:val="0"/>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324A793D"/>
    <w:multiLevelType w:val="hybridMultilevel"/>
    <w:tmpl w:val="15EA0E54"/>
    <w:lvl w:ilvl="0" w:tplc="2000000B">
      <w:start w:val="1"/>
      <w:numFmt w:val="bullet"/>
      <w:lvlText w:val=""/>
      <w:lvlJc w:val="left"/>
      <w:pPr>
        <w:ind w:left="1155" w:hanging="360"/>
      </w:pPr>
      <w:rPr>
        <w:rFonts w:ascii="Wingdings" w:hAnsi="Wingdings" w:hint="default"/>
      </w:rPr>
    </w:lvl>
    <w:lvl w:ilvl="1" w:tplc="20000003" w:tentative="1">
      <w:start w:val="1"/>
      <w:numFmt w:val="bullet"/>
      <w:lvlText w:val="o"/>
      <w:lvlJc w:val="left"/>
      <w:pPr>
        <w:ind w:left="1875" w:hanging="360"/>
      </w:pPr>
      <w:rPr>
        <w:rFonts w:ascii="Courier New" w:hAnsi="Courier New" w:hint="default"/>
      </w:rPr>
    </w:lvl>
    <w:lvl w:ilvl="2" w:tplc="20000005" w:tentative="1">
      <w:start w:val="1"/>
      <w:numFmt w:val="bullet"/>
      <w:lvlText w:val=""/>
      <w:lvlJc w:val="left"/>
      <w:pPr>
        <w:ind w:left="2595" w:hanging="360"/>
      </w:pPr>
      <w:rPr>
        <w:rFonts w:ascii="Wingdings" w:hAnsi="Wingdings" w:hint="default"/>
      </w:rPr>
    </w:lvl>
    <w:lvl w:ilvl="3" w:tplc="20000001" w:tentative="1">
      <w:start w:val="1"/>
      <w:numFmt w:val="bullet"/>
      <w:lvlText w:val=""/>
      <w:lvlJc w:val="left"/>
      <w:pPr>
        <w:ind w:left="3315" w:hanging="360"/>
      </w:pPr>
      <w:rPr>
        <w:rFonts w:ascii="Symbol" w:hAnsi="Symbol" w:hint="default"/>
      </w:rPr>
    </w:lvl>
    <w:lvl w:ilvl="4" w:tplc="20000003" w:tentative="1">
      <w:start w:val="1"/>
      <w:numFmt w:val="bullet"/>
      <w:lvlText w:val="o"/>
      <w:lvlJc w:val="left"/>
      <w:pPr>
        <w:ind w:left="4035" w:hanging="360"/>
      </w:pPr>
      <w:rPr>
        <w:rFonts w:ascii="Courier New" w:hAnsi="Courier New" w:hint="default"/>
      </w:rPr>
    </w:lvl>
    <w:lvl w:ilvl="5" w:tplc="20000005" w:tentative="1">
      <w:start w:val="1"/>
      <w:numFmt w:val="bullet"/>
      <w:lvlText w:val=""/>
      <w:lvlJc w:val="left"/>
      <w:pPr>
        <w:ind w:left="4755" w:hanging="360"/>
      </w:pPr>
      <w:rPr>
        <w:rFonts w:ascii="Wingdings" w:hAnsi="Wingdings" w:hint="default"/>
      </w:rPr>
    </w:lvl>
    <w:lvl w:ilvl="6" w:tplc="20000001" w:tentative="1">
      <w:start w:val="1"/>
      <w:numFmt w:val="bullet"/>
      <w:lvlText w:val=""/>
      <w:lvlJc w:val="left"/>
      <w:pPr>
        <w:ind w:left="5475" w:hanging="360"/>
      </w:pPr>
      <w:rPr>
        <w:rFonts w:ascii="Symbol" w:hAnsi="Symbol" w:hint="default"/>
      </w:rPr>
    </w:lvl>
    <w:lvl w:ilvl="7" w:tplc="20000003" w:tentative="1">
      <w:start w:val="1"/>
      <w:numFmt w:val="bullet"/>
      <w:lvlText w:val="o"/>
      <w:lvlJc w:val="left"/>
      <w:pPr>
        <w:ind w:left="6195" w:hanging="360"/>
      </w:pPr>
      <w:rPr>
        <w:rFonts w:ascii="Courier New" w:hAnsi="Courier New" w:hint="default"/>
      </w:rPr>
    </w:lvl>
    <w:lvl w:ilvl="8" w:tplc="20000005" w:tentative="1">
      <w:start w:val="1"/>
      <w:numFmt w:val="bullet"/>
      <w:lvlText w:val=""/>
      <w:lvlJc w:val="left"/>
      <w:pPr>
        <w:ind w:left="6915" w:hanging="360"/>
      </w:pPr>
      <w:rPr>
        <w:rFonts w:ascii="Wingdings" w:hAnsi="Wingdings" w:hint="default"/>
      </w:rPr>
    </w:lvl>
  </w:abstractNum>
  <w:abstractNum w:abstractNumId="2">
    <w:nsid w:val="33C967A6"/>
    <w:multiLevelType w:val="hybridMultilevel"/>
    <w:tmpl w:val="0FCC8216"/>
    <w:lvl w:ilvl="0" w:tplc="20000007">
      <w:start w:val="1"/>
      <w:numFmt w:val="bullet"/>
      <w:lvlText w:val=""/>
      <w:lvlPicBulletId w:val="0"/>
      <w:lvlJc w:val="left"/>
      <w:pPr>
        <w:ind w:left="795" w:hanging="360"/>
      </w:pPr>
      <w:rPr>
        <w:rFonts w:ascii="Symbol" w:hAnsi="Symbol" w:hint="default"/>
      </w:rPr>
    </w:lvl>
    <w:lvl w:ilvl="1" w:tplc="20000003" w:tentative="1">
      <w:start w:val="1"/>
      <w:numFmt w:val="bullet"/>
      <w:lvlText w:val="o"/>
      <w:lvlJc w:val="left"/>
      <w:pPr>
        <w:ind w:left="1515" w:hanging="360"/>
      </w:pPr>
      <w:rPr>
        <w:rFonts w:ascii="Courier New" w:hAnsi="Courier New" w:hint="default"/>
      </w:rPr>
    </w:lvl>
    <w:lvl w:ilvl="2" w:tplc="20000005" w:tentative="1">
      <w:start w:val="1"/>
      <w:numFmt w:val="bullet"/>
      <w:lvlText w:val=""/>
      <w:lvlJc w:val="left"/>
      <w:pPr>
        <w:ind w:left="2235" w:hanging="360"/>
      </w:pPr>
      <w:rPr>
        <w:rFonts w:ascii="Wingdings" w:hAnsi="Wingdings" w:hint="default"/>
      </w:rPr>
    </w:lvl>
    <w:lvl w:ilvl="3" w:tplc="20000001" w:tentative="1">
      <w:start w:val="1"/>
      <w:numFmt w:val="bullet"/>
      <w:lvlText w:val=""/>
      <w:lvlJc w:val="left"/>
      <w:pPr>
        <w:ind w:left="2955" w:hanging="360"/>
      </w:pPr>
      <w:rPr>
        <w:rFonts w:ascii="Symbol" w:hAnsi="Symbol" w:hint="default"/>
      </w:rPr>
    </w:lvl>
    <w:lvl w:ilvl="4" w:tplc="20000003" w:tentative="1">
      <w:start w:val="1"/>
      <w:numFmt w:val="bullet"/>
      <w:lvlText w:val="o"/>
      <w:lvlJc w:val="left"/>
      <w:pPr>
        <w:ind w:left="3675" w:hanging="360"/>
      </w:pPr>
      <w:rPr>
        <w:rFonts w:ascii="Courier New" w:hAnsi="Courier New" w:hint="default"/>
      </w:rPr>
    </w:lvl>
    <w:lvl w:ilvl="5" w:tplc="20000005" w:tentative="1">
      <w:start w:val="1"/>
      <w:numFmt w:val="bullet"/>
      <w:lvlText w:val=""/>
      <w:lvlJc w:val="left"/>
      <w:pPr>
        <w:ind w:left="4395" w:hanging="360"/>
      </w:pPr>
      <w:rPr>
        <w:rFonts w:ascii="Wingdings" w:hAnsi="Wingdings" w:hint="default"/>
      </w:rPr>
    </w:lvl>
    <w:lvl w:ilvl="6" w:tplc="20000001" w:tentative="1">
      <w:start w:val="1"/>
      <w:numFmt w:val="bullet"/>
      <w:lvlText w:val=""/>
      <w:lvlJc w:val="left"/>
      <w:pPr>
        <w:ind w:left="5115" w:hanging="360"/>
      </w:pPr>
      <w:rPr>
        <w:rFonts w:ascii="Symbol" w:hAnsi="Symbol" w:hint="default"/>
      </w:rPr>
    </w:lvl>
    <w:lvl w:ilvl="7" w:tplc="20000003" w:tentative="1">
      <w:start w:val="1"/>
      <w:numFmt w:val="bullet"/>
      <w:lvlText w:val="o"/>
      <w:lvlJc w:val="left"/>
      <w:pPr>
        <w:ind w:left="5835" w:hanging="360"/>
      </w:pPr>
      <w:rPr>
        <w:rFonts w:ascii="Courier New" w:hAnsi="Courier New" w:hint="default"/>
      </w:rPr>
    </w:lvl>
    <w:lvl w:ilvl="8" w:tplc="20000005" w:tentative="1">
      <w:start w:val="1"/>
      <w:numFmt w:val="bullet"/>
      <w:lvlText w:val=""/>
      <w:lvlJc w:val="left"/>
      <w:pPr>
        <w:ind w:left="655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01B"/>
    <w:rsid w:val="00003FA9"/>
    <w:rsid w:val="00035638"/>
    <w:rsid w:val="000978B9"/>
    <w:rsid w:val="00115DD7"/>
    <w:rsid w:val="0012429D"/>
    <w:rsid w:val="00142330"/>
    <w:rsid w:val="001640EB"/>
    <w:rsid w:val="001869E4"/>
    <w:rsid w:val="0023101B"/>
    <w:rsid w:val="002C213A"/>
    <w:rsid w:val="002D6017"/>
    <w:rsid w:val="00330D46"/>
    <w:rsid w:val="003643D7"/>
    <w:rsid w:val="0039053D"/>
    <w:rsid w:val="004350E6"/>
    <w:rsid w:val="004640F2"/>
    <w:rsid w:val="004D0E4D"/>
    <w:rsid w:val="004F765F"/>
    <w:rsid w:val="00525323"/>
    <w:rsid w:val="00605D9E"/>
    <w:rsid w:val="006A5E4B"/>
    <w:rsid w:val="006D1D84"/>
    <w:rsid w:val="006D2CF5"/>
    <w:rsid w:val="006D3ECD"/>
    <w:rsid w:val="00700E4D"/>
    <w:rsid w:val="00760989"/>
    <w:rsid w:val="007D7655"/>
    <w:rsid w:val="007E2149"/>
    <w:rsid w:val="007E3568"/>
    <w:rsid w:val="008F45AF"/>
    <w:rsid w:val="00965074"/>
    <w:rsid w:val="00A51E55"/>
    <w:rsid w:val="00AA7A47"/>
    <w:rsid w:val="00AA7BD7"/>
    <w:rsid w:val="00AE45B8"/>
    <w:rsid w:val="00C803AE"/>
    <w:rsid w:val="00CB6C8E"/>
    <w:rsid w:val="00CC4E59"/>
    <w:rsid w:val="00CD41C2"/>
    <w:rsid w:val="00D40355"/>
    <w:rsid w:val="00D57513"/>
    <w:rsid w:val="00DA3435"/>
    <w:rsid w:val="00DB3F51"/>
    <w:rsid w:val="00E24DBB"/>
    <w:rsid w:val="00E35038"/>
    <w:rsid w:val="00E855F1"/>
    <w:rsid w:val="00F34EC1"/>
    <w:rsid w:val="00F74ACB"/>
    <w:rsid w:val="00F90248"/>
    <w:rsid w:val="00FD453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E4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76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519</Words>
  <Characters>2808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ΑΠΟΤΙΜΗΣΗ ΤΟΥ ΕΡΓΟΥ ΤΟΥ 29ου ΔΗΜΟΤΙΚΟΥ ΣΧΟΛΕΙΟΥ    (2021-2022)</dc:title>
  <dc:subject/>
  <dc:creator>ΖΑΜΠΕΤΑ ΑΜΑΛΙΑ-ΓΕΩΡΓΙΑ</dc:creator>
  <cp:keywords/>
  <dc:description/>
  <cp:lastModifiedBy>christogiannis73@hotmail.gr</cp:lastModifiedBy>
  <cp:revision>2</cp:revision>
  <dcterms:created xsi:type="dcterms:W3CDTF">2022-10-15T17:10:00Z</dcterms:created>
  <dcterms:modified xsi:type="dcterms:W3CDTF">2022-10-15T17:10:00Z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2f9c6a27a96619be38c3dfbc9c42c3cbc3c777c166a72a9142f623451dd1b896</vt:lpwstr>
  </property>
</Properties>
</file>